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0981B">
      <w:pPr>
        <w:jc w:val="center"/>
        <w:rPr>
          <w:rFonts w:hint="eastAsia"/>
          <w:sz w:val="32"/>
          <w:szCs w:val="32"/>
        </w:rPr>
      </w:pPr>
      <w:r>
        <w:rPr>
          <w:rFonts w:hint="eastAsia"/>
          <w:sz w:val="32"/>
          <w:szCs w:val="32"/>
        </w:rPr>
        <w:t>民革十四届三中全会在京闭幕</w:t>
      </w:r>
    </w:p>
    <w:p w14:paraId="66C42A5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12月12日上午，中国国民党革命委员会第十四届中央委员会第三次全体会议在北京闭幕。全国人大常委会副委员长、民革中央主席郑建邦出席闭幕会，全国政协副主席、民革中央常务副主席何报翔作闭幕讲话，民革中央副主席李惠东、田红旗、王红、冯巩、</w:t>
      </w:r>
      <w:bookmarkStart w:id="0" w:name="_GoBack"/>
      <w:bookmarkEnd w:id="0"/>
      <w:r>
        <w:rPr>
          <w:rFonts w:hint="eastAsia"/>
          <w:sz w:val="32"/>
          <w:szCs w:val="32"/>
        </w:rPr>
        <w:t>吴晶、欧阳泽华、谷振春、陈星莺出席闭幕会，会议由王红主持。</w:t>
      </w:r>
    </w:p>
    <w:p w14:paraId="6128E8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何报翔指出，郑建邦主席代表民革中央常委会所作的工作报告以“五个新”全面总结中央带领全党所取得的工作成绩，亮点纷呈、鼓舞人心，以“五个聚焦”科学部署明年的目标任务，方向明确、重点突出，对做好民革全党工作具有重要指导意义。委员们表示，回去以后要学习好、传达好、贯彻好本次会议精神，进一步凝心聚力，推动民革工作再上新台阶。</w:t>
      </w:r>
    </w:p>
    <w:p w14:paraId="0E417F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根据郑建邦主席的工作报告，综合委员在讨论中提出的意见建议，何报翔就明年工作提出四点意见。</w:t>
      </w:r>
    </w:p>
    <w:p w14:paraId="6F1FB5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一、</w:t>
      </w:r>
      <w:r>
        <w:rPr>
          <w:rFonts w:hint="eastAsia"/>
          <w:sz w:val="32"/>
          <w:szCs w:val="32"/>
        </w:rPr>
        <w:t>增强政治意识，深学笃行强担当</w:t>
      </w:r>
    </w:p>
    <w:p w14:paraId="5CA08D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铸就理想信念之魂。要持续把学习贯彻中共二十届三中全会和习近平总书记重要讲话精神作为重大政治任务，不断提高政治判断力、政治领悟力、政治执行力，始终保持理论清醒和政治坚定。</w:t>
      </w:r>
    </w:p>
    <w:p w14:paraId="780C6A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夯实理论素养之基。要结合中共十八大以来党和国家事业取得的辉煌成就，深刻学习领会新时代中国共产党的创新理论，并用以武装头脑、指导实践、推动工作。</w:t>
      </w:r>
    </w:p>
    <w:p w14:paraId="4EAB07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提高担当作为之能。切实把思想和行动统一到中共中央决策部署上来，更好担当起中国共产党的好参谋、好帮手、好同事的政治责任。</w:t>
      </w:r>
    </w:p>
    <w:p w14:paraId="00F0A4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二、</w:t>
      </w:r>
      <w:r>
        <w:rPr>
          <w:rFonts w:hint="eastAsia"/>
          <w:sz w:val="32"/>
          <w:szCs w:val="32"/>
        </w:rPr>
        <w:t>增强发展意识，强基固本谋长远</w:t>
      </w:r>
    </w:p>
    <w:p w14:paraId="54A0D5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全力以赴抓政治交接。要做好干部人才储备，挂图作战，一个一个突破，一件一件落实，坚持不懈地抓出成绩、抓出实效，确保民革事业薪火相传。</w:t>
      </w:r>
    </w:p>
    <w:p w14:paraId="628056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千方百计抓人才培养。要集中力量、千方百计抓紧抓实高层次人才发展工作，在全党上下形成发现人才、培养人才、尊重人才的良好局面，在发展领军性人才、战略性人才方面取得新的突破。</w:t>
      </w:r>
    </w:p>
    <w:p w14:paraId="2177DB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统筹谋划抓工作推进。要树立战略眼光，坚持把“四位一体”建设的阵地作为培养干部人才的基础阵地。升级“四位一体”建设工作数字平台，适时开展“回头看”，确保“四位一体”建设扎实推进、逐步深入。</w:t>
      </w:r>
    </w:p>
    <w:p w14:paraId="623F22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三、</w:t>
      </w:r>
      <w:r>
        <w:rPr>
          <w:rFonts w:hint="eastAsia"/>
          <w:sz w:val="32"/>
          <w:szCs w:val="32"/>
        </w:rPr>
        <w:t>增强创新意识，踔厉奋发提质效</w:t>
      </w:r>
    </w:p>
    <w:p w14:paraId="75F93A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以创新的思维，谋划履职能力建设年。各工作部门、各省级组织要立足创新思维，突出问题导向、目标导向、结果导向、效率导向，坚持全局观念、系统思维、统筹谋划，加强体系化建设，切实提升履职能力。</w:t>
      </w:r>
    </w:p>
    <w:p w14:paraId="36E7C3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以创新的举措，推动履职取得新成效。重点调研要切实提高质量，务实开展调研，为推动高质量发展贡献智慧和力量；祖统工作要以“华灿”品牌活动为依托，充分发挥“3344”工作体系效能；专项民主监督要拿出过硬的成果，出色完成中共中央交给民革的光荣任务；要深入落实“地域+领域”组团式帮扶，书写民革帮扶毕节和纳雍的新篇章；反映社情民意信息工作要作为中央常委、中央委员履职的“硬杠杠”，有关工作部门要抓好统计和考核。</w:t>
      </w:r>
    </w:p>
    <w:p w14:paraId="5D29D5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以创新的勇气，探索总结履职新经验。要在全党形成创新探索的氛围，在创新中求发展，推动民革在“五大建设”的重点领域和关键环节取得新突破。</w:t>
      </w:r>
    </w:p>
    <w:p w14:paraId="791BDC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eastAsia="zh-CN"/>
        </w:rPr>
        <w:t>四、</w:t>
      </w:r>
      <w:r>
        <w:rPr>
          <w:rFonts w:hint="eastAsia"/>
          <w:sz w:val="32"/>
          <w:szCs w:val="32"/>
        </w:rPr>
        <w:t>增强廉政意识，律己律人强作风</w:t>
      </w:r>
    </w:p>
    <w:p w14:paraId="56FC50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要把严管当厚爱。要提高政治站位，牢记“以党为师”，完善监督机制，抓好“关键少数”，把问题化解在萌芽阶段，把从严管理贯彻落实到干部队伍建设的全过程。</w:t>
      </w:r>
    </w:p>
    <w:p w14:paraId="231E06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要把权力当责任。牢记权力是党和人民赋予的，时刻心存敬畏、秉公用权，不断夯实廉洁从政的思想基础，永葆清正廉洁的政治本色，以高尚的品德修养和人格魅力树立民革的良好形象。</w:t>
      </w:r>
    </w:p>
    <w:p w14:paraId="5C7506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rPr>
        <w:t>要把规矩当生命。要把政治纪律作为不可逾越的底线、不能触碰的红线。把述职述廉制度、民主生活会制度、谈心谈话制度等行之有效的制度落到实处。</w:t>
      </w:r>
    </w:p>
    <w:p w14:paraId="65D6DD46">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r>
        <w:rPr>
          <w:rFonts w:hint="eastAsia"/>
          <w:sz w:val="32"/>
          <w:szCs w:val="32"/>
        </w:rPr>
        <w:t>民革中央委员出席会议。不担任中央委员的中央内部监督委员会委员、中央机关局级干部，团结报社、团结出版社有限公司负责人，民革中央画院主要负责人列席会议。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D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2025-01-06T02:59:23Z</dcterms:created>
  <dc:creator>Acer</dc:creator>
  <cp:lastModifiedBy>李晓雨</cp:lastModifiedBy>
  <dcterms:modified xsi:type="dcterms:W3CDTF">2025-01-06T03:01:09Z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eyJoZGlkIjoiMDI0ZmQ1MTFjOTFmMDk5ODU5N2E4MTA4NThkYzlkNDIifQ==</vt:lpwstr>
  </property>
  <property fmtid="{D5CDD505-2E9C-101B-9397-08002B2CF9AE}" pid="4" name="ICV">
    <vt:lpwstr>6FA4E8F055B74CBD84FDC52412F171BD_12</vt:lpwstr>
  </property>
</Properties>
</file>