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32"/>
          <w:szCs w:val="32"/>
          <w:lang w:eastAsia="zh-CN"/>
        </w:rPr>
      </w:pPr>
      <w:r>
        <w:rPr>
          <w:rFonts w:hint="eastAsia"/>
          <w:color w:val="auto"/>
          <w:sz w:val="32"/>
          <w:szCs w:val="32"/>
          <w:lang w:eastAsia="zh-CN"/>
        </w:rPr>
        <w:t>中国共产党第二十次全国代表大会在京开幕</w:t>
      </w:r>
    </w:p>
    <w:p>
      <w:pPr>
        <w:ind w:firstLine="640" w:firstLineChars="200"/>
        <w:rPr>
          <w:rFonts w:hint="eastAsia"/>
          <w:color w:val="auto"/>
          <w:sz w:val="32"/>
          <w:szCs w:val="32"/>
          <w:lang w:eastAsia="zh-CN"/>
        </w:rPr>
      </w:pPr>
      <w:r>
        <w:rPr>
          <w:rFonts w:hint="eastAsia"/>
          <w:color w:val="auto"/>
          <w:sz w:val="32"/>
          <w:szCs w:val="32"/>
          <w:lang w:eastAsia="zh-CN"/>
        </w:rPr>
        <w:t>凝心聚力擘</w:t>
      </w:r>
      <w:bookmarkStart w:id="0" w:name="_GoBack"/>
      <w:bookmarkEnd w:id="0"/>
      <w:r>
        <w:rPr>
          <w:rFonts w:hint="eastAsia"/>
          <w:color w:val="auto"/>
          <w:sz w:val="32"/>
          <w:szCs w:val="32"/>
          <w:lang w:eastAsia="zh-CN"/>
        </w:rPr>
        <w:t>画复兴新蓝图，团结奋进创造历史新伟业。举世瞩目的中国共产党第二十次全国代表大会16日上午在人民大会堂开幕。</w:t>
      </w:r>
    </w:p>
    <w:p>
      <w:pPr>
        <w:ind w:firstLine="640" w:firstLineChars="200"/>
        <w:rPr>
          <w:rFonts w:hint="eastAsia"/>
          <w:color w:val="auto"/>
          <w:sz w:val="32"/>
          <w:szCs w:val="32"/>
          <w:lang w:eastAsia="zh-CN"/>
        </w:rPr>
      </w:pPr>
      <w:r>
        <w:rPr>
          <w:rFonts w:hint="eastAsia"/>
          <w:color w:val="auto"/>
          <w:sz w:val="32"/>
          <w:szCs w:val="32"/>
          <w:lang w:eastAsia="zh-CN"/>
        </w:rPr>
        <w:t>习近平代表第十九届中央委员会向大会作了题为《高举中国特色社会主义伟大旗帜　为全面建设社会主义现代化国家而团结奋斗》的报告。习近平指出，中国共产党第二十次全国代表大会，是在全党全国各族人民迈上全面建设社会主义现代化国家新征程、向第二个百年奋斗目标进军的关键时刻召开的一次十分重要的大会。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ind w:firstLine="640" w:firstLineChars="200"/>
        <w:rPr>
          <w:rFonts w:hint="eastAsia"/>
          <w:color w:val="auto"/>
          <w:sz w:val="32"/>
          <w:szCs w:val="32"/>
          <w:lang w:eastAsia="zh-CN"/>
        </w:rPr>
      </w:pPr>
      <w:r>
        <w:rPr>
          <w:rFonts w:hint="eastAsia"/>
          <w:color w:val="auto"/>
          <w:sz w:val="32"/>
          <w:szCs w:val="32"/>
          <w:lang w:eastAsia="zh-CN"/>
        </w:rPr>
        <w:t>人民大会堂雄伟庄严，万人大礼堂气氛热烈。主席台上方悬挂着“中国共产党第二十次全国代表大会”的会标，后幕正中是镰刀和锤头组成的党徽，10面鲜艳的红旗分列两侧。二楼和三楼眺台上分别悬挂着“高举中国特色社会主义伟大旗帜，全面贯彻习近平新时代中国特色社会主义思想，弘扬伟大建党精神，为全面建设社会主义现代化国家、全面推进中华民族伟大复兴而团结奋斗！”“伟大、光荣、正确的中国共产党万岁！”的横幅。</w:t>
      </w:r>
    </w:p>
    <w:p>
      <w:pPr>
        <w:ind w:firstLine="640" w:firstLineChars="200"/>
        <w:rPr>
          <w:rFonts w:hint="eastAsia"/>
          <w:color w:val="auto"/>
          <w:sz w:val="32"/>
          <w:szCs w:val="32"/>
          <w:lang w:eastAsia="zh-CN"/>
        </w:rPr>
      </w:pPr>
      <w:r>
        <w:rPr>
          <w:rFonts w:hint="eastAsia"/>
          <w:color w:val="auto"/>
          <w:sz w:val="32"/>
          <w:szCs w:val="32"/>
          <w:lang w:eastAsia="zh-CN"/>
        </w:rPr>
        <w:t>在主席台前排就座的大会主席团常务委员会成员有习近平、李克强、栗战书、汪洋、王沪宁、赵乐际、韩正、丁薛祥、王晨、刘鹤、许其亮、孙春兰、李希、李强、李鸿忠、杨洁篪、杨晓渡、张又侠、陈希、陈全国、陈敏尔、胡春华、郭声琨、黄坤明、蔡奇、胡锦涛、李瑞环、温家宝、贾庆林、张德江、俞正声、宋平、李岚清、曾庆红、吴官正、李长春、贺国强、刘云山、张高丽、尤权、张庆黎。</w:t>
      </w:r>
    </w:p>
    <w:p>
      <w:pPr>
        <w:ind w:firstLine="640" w:firstLineChars="200"/>
        <w:rPr>
          <w:rFonts w:hint="eastAsia"/>
          <w:color w:val="auto"/>
          <w:sz w:val="32"/>
          <w:szCs w:val="32"/>
          <w:lang w:eastAsia="zh-CN"/>
        </w:rPr>
      </w:pPr>
      <w:r>
        <w:rPr>
          <w:rFonts w:hint="eastAsia"/>
          <w:color w:val="auto"/>
          <w:sz w:val="32"/>
          <w:szCs w:val="32"/>
          <w:lang w:eastAsia="zh-CN"/>
        </w:rPr>
        <w:t>大会由李克强主持。上午10时，会议开始。全场起立，高唱中华人民共和国国歌。随后，全体同志为毛泽东、周恩来、刘少奇、朱德、邓小平、陈云等已故老一辈无产阶级革命家和革命先烈默哀。</w:t>
      </w:r>
    </w:p>
    <w:p>
      <w:pPr>
        <w:ind w:firstLine="640" w:firstLineChars="200"/>
        <w:rPr>
          <w:rFonts w:hint="eastAsia"/>
          <w:color w:val="auto"/>
          <w:sz w:val="32"/>
          <w:szCs w:val="32"/>
          <w:lang w:eastAsia="zh-CN"/>
        </w:rPr>
      </w:pPr>
      <w:r>
        <w:rPr>
          <w:rFonts w:hint="eastAsia"/>
          <w:color w:val="auto"/>
          <w:sz w:val="32"/>
          <w:szCs w:val="32"/>
          <w:lang w:eastAsia="zh-CN"/>
        </w:rPr>
        <w:t>李克强宣布，党的二十大应出席代表2296人，特邀代表83人，共2379人，今天实到2340人。他对列席大会的党外朋友和有关方面负责同志表示热烈的欢迎。</w:t>
      </w:r>
    </w:p>
    <w:p>
      <w:pPr>
        <w:ind w:firstLine="640" w:firstLineChars="200"/>
        <w:rPr>
          <w:rFonts w:hint="eastAsia"/>
          <w:color w:val="auto"/>
          <w:sz w:val="32"/>
          <w:szCs w:val="32"/>
          <w:lang w:eastAsia="zh-CN"/>
        </w:rPr>
      </w:pPr>
      <w:r>
        <w:rPr>
          <w:rFonts w:hint="eastAsia"/>
          <w:color w:val="auto"/>
          <w:sz w:val="32"/>
          <w:szCs w:val="32"/>
          <w:lang w:eastAsia="zh-CN"/>
        </w:rPr>
        <w:t>习近平代表第十九届中央委员会向大会作的报告共分15个部分：一、过去五年的工作和新时代十年的伟大变革；二、开辟马克思主义中国化时代化新境界；三、新时代新征程中国共产党的使命任务；四、加快构建新发展格局，着力推动高质量发展；五、实施科教兴国战略，强化现代化建设人才支撑；六、发展全过程人民民主，保障人民当家作主；七、坚持全面依法治国，推进法治中国建设；八、推进文化自信自强，铸就社会主义文化新辉煌；九、增进民生福祉，提高人民生活品质；十、推动绿色发展，促进人与自然和谐共生；十一、推进国家安全体系和能力现代化，坚决维护国家安全和社会稳定；十二、实现建军一百年奋斗目标，开创国防和军队现代化新局面；十三、坚持和完善“一国两制”，推进祖国统一；十四、促进世界和平与发展，推动构建人类命运共同体；十五、坚定不移全面从严治党，深入推进新时代党的建设新的伟大工程。</w:t>
      </w:r>
    </w:p>
    <w:p>
      <w:pPr>
        <w:ind w:firstLine="640" w:firstLineChars="200"/>
        <w:rPr>
          <w:rFonts w:hint="eastAsia"/>
          <w:color w:val="auto"/>
          <w:sz w:val="32"/>
          <w:szCs w:val="32"/>
          <w:lang w:eastAsia="zh-CN"/>
        </w:rPr>
      </w:pPr>
      <w:r>
        <w:rPr>
          <w:rFonts w:hint="eastAsia"/>
          <w:color w:val="auto"/>
          <w:sz w:val="32"/>
          <w:szCs w:val="32"/>
          <w:lang w:eastAsia="zh-CN"/>
        </w:rPr>
        <w:t>习近平在报告中指出，十九大以来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五年来，我们党团结带领人民，攻克了许多长期没有解决的难题，办成了许多事关长远的大事要事，推动党和国家事业取得举世瞩目的重大成就。</w:t>
      </w:r>
    </w:p>
    <w:p>
      <w:pPr>
        <w:ind w:firstLine="640" w:firstLineChars="200"/>
        <w:rPr>
          <w:rFonts w:hint="eastAsia"/>
          <w:color w:val="auto"/>
          <w:sz w:val="32"/>
          <w:szCs w:val="32"/>
          <w:lang w:eastAsia="zh-CN"/>
        </w:rPr>
      </w:pPr>
      <w:r>
        <w:rPr>
          <w:rFonts w:hint="eastAsia"/>
          <w:color w:val="auto"/>
          <w:sz w:val="32"/>
          <w:szCs w:val="32"/>
          <w:lang w:eastAsia="zh-CN"/>
        </w:rPr>
        <w:t>在总结新时代十年工作时，习近平指出，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ind w:firstLine="640" w:firstLineChars="200"/>
        <w:rPr>
          <w:rFonts w:hint="eastAsia"/>
          <w:color w:val="auto"/>
          <w:sz w:val="32"/>
          <w:szCs w:val="32"/>
          <w:lang w:eastAsia="zh-CN"/>
        </w:rPr>
      </w:pPr>
      <w:r>
        <w:rPr>
          <w:rFonts w:hint="eastAsia"/>
          <w:color w:val="auto"/>
          <w:sz w:val="32"/>
          <w:szCs w:val="32"/>
          <w:lang w:eastAsia="zh-CN"/>
        </w:rPr>
        <w:t>习近平说，十年来党和国家事业取得历史性成就、发生历史性变革，推动我国迈上全面建设社会主义现代化国家新征程。创立了新时代中国特色社会主义思想，全面加强党的领导，实现了小康这个中华民族的千年梦想，对新时代党和国家事业发展作出科学完整的战略部署，提出并贯彻新发展理念，以巨大的政治勇气全面深化改革，实行更加积极主动的开放战略，坚持走中国特色社会主义政治发展道路，确立和坚持马克思主义在意识形态领域指导地位的根本制度，深入贯彻以人民为中心的发展思想，坚持绿水青山就是金山银山的理念，贯彻总体国家安全观，确立党在新时代的强军目标，全面准确推进“一国两制”实践，全面推进中国特色大国外交，深入推进全面从严治党。同时必须清醒看到，我们的工作还存在一些不足，面临不少困难和问题。</w:t>
      </w:r>
    </w:p>
    <w:p>
      <w:pPr>
        <w:ind w:firstLine="640" w:firstLineChars="200"/>
        <w:rPr>
          <w:rFonts w:hint="eastAsia"/>
          <w:color w:val="auto"/>
          <w:sz w:val="32"/>
          <w:szCs w:val="32"/>
          <w:lang w:eastAsia="zh-CN"/>
        </w:rPr>
      </w:pPr>
      <w:r>
        <w:rPr>
          <w:rFonts w:hint="eastAsia"/>
          <w:color w:val="auto"/>
          <w:sz w:val="32"/>
          <w:szCs w:val="32"/>
          <w:lang w:eastAsia="zh-CN"/>
        </w:rPr>
        <w:t>习近平指出，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w:t>
      </w:r>
    </w:p>
    <w:p>
      <w:pPr>
        <w:ind w:firstLine="640" w:firstLineChars="200"/>
        <w:rPr>
          <w:rFonts w:hint="eastAsia"/>
          <w:color w:val="auto"/>
          <w:sz w:val="32"/>
          <w:szCs w:val="32"/>
          <w:lang w:eastAsia="zh-CN"/>
        </w:rPr>
      </w:pPr>
      <w:r>
        <w:rPr>
          <w:rFonts w:hint="eastAsia"/>
          <w:color w:val="auto"/>
          <w:sz w:val="32"/>
          <w:szCs w:val="32"/>
          <w:lang w:eastAsia="zh-CN"/>
        </w:rPr>
        <w:t>习近平强调，不断谱写马克思主义中国化时代化新篇章，是当代中国共产党人的庄严历史责任。继续推进实践基础上的理论创新，首先要把握好新时代中国特色社会主义思想的世界观和方法论，坚持好、运用好贯穿其中的立场观点方法。坚持人民至上，坚持自信自立，坚持守正创新，坚持问题导向，坚持系统观念，坚持胸怀天下。</w:t>
      </w:r>
    </w:p>
    <w:p>
      <w:pPr>
        <w:ind w:firstLine="640" w:firstLineChars="200"/>
        <w:rPr>
          <w:rFonts w:hint="eastAsia"/>
          <w:color w:val="auto"/>
          <w:sz w:val="32"/>
          <w:szCs w:val="32"/>
          <w:lang w:eastAsia="zh-CN"/>
        </w:rPr>
      </w:pPr>
      <w:r>
        <w:rPr>
          <w:rFonts w:hint="eastAsia"/>
          <w:color w:val="auto"/>
          <w:sz w:val="32"/>
          <w:szCs w:val="32"/>
          <w:lang w:eastAsia="zh-CN"/>
        </w:rPr>
        <w:t>在谈到新时代新征程中国共产党的使命任务时，习近平指出，从现在起，中国共产党的中心任务就是团结带领全国各族人民全面建成社会主义现代化强国、实现第二个百年奋斗目标，以中国式现代化全面推进中华民族伟大复兴。前进道路上，必须牢牢把握重大原则：坚持和加强党的全面领导，坚持中国特色社会主义道路，坚持以人民为中心的发展思想，坚持深化改革开放，坚持发扬斗争精神。</w:t>
      </w:r>
    </w:p>
    <w:p>
      <w:pPr>
        <w:ind w:firstLine="640" w:firstLineChars="200"/>
        <w:rPr>
          <w:rFonts w:hint="eastAsia"/>
          <w:color w:val="auto"/>
          <w:sz w:val="32"/>
          <w:szCs w:val="32"/>
          <w:lang w:eastAsia="zh-CN"/>
        </w:rPr>
      </w:pPr>
      <w:r>
        <w:rPr>
          <w:rFonts w:hint="eastAsia"/>
          <w:color w:val="auto"/>
          <w:sz w:val="32"/>
          <w:szCs w:val="32"/>
          <w:lang w:eastAsia="zh-CN"/>
        </w:rPr>
        <w:t>习近平强调，必须完整、准确、全面贯彻新发展理念，坚持社会主义市场经济改革方向，坚持高水平对外开放，加快构建以国内大循环为主体、国内国际双循环相互促进的新发展格局。要构建高水平社会主义市场经济体制，建设现代化产业体系，全面推进乡村振兴，促进区域协调发展，推进高水平对外开放。</w:t>
      </w:r>
    </w:p>
    <w:p>
      <w:pPr>
        <w:ind w:firstLine="640" w:firstLineChars="200"/>
        <w:rPr>
          <w:rFonts w:hint="eastAsia"/>
          <w:color w:val="auto"/>
          <w:sz w:val="32"/>
          <w:szCs w:val="32"/>
          <w:lang w:eastAsia="zh-CN"/>
        </w:rPr>
      </w:pPr>
      <w:r>
        <w:rPr>
          <w:rFonts w:hint="eastAsia"/>
          <w:color w:val="auto"/>
          <w:sz w:val="32"/>
          <w:szCs w:val="32"/>
          <w:lang w:eastAsia="zh-CN"/>
        </w:rPr>
        <w:t>习近平指出，坚持科技是第一生产力、人才是第一资源、创新是第一动力，深入实施科教兴国战略、人才强国战略、创新驱动发展战略，开辟发展新领域新赛道，不断塑造发展新动能新优势。坚持教育优先发展、科技自立自强、人才引领驱动，加快建设教育强国、科技强国、人才强国。</w:t>
      </w:r>
    </w:p>
    <w:p>
      <w:pPr>
        <w:ind w:firstLine="640" w:firstLineChars="200"/>
        <w:rPr>
          <w:rFonts w:hint="eastAsia"/>
          <w:color w:val="auto"/>
          <w:sz w:val="32"/>
          <w:szCs w:val="32"/>
          <w:lang w:eastAsia="zh-CN"/>
        </w:rPr>
      </w:pPr>
      <w:r>
        <w:rPr>
          <w:rFonts w:hint="eastAsia"/>
          <w:color w:val="auto"/>
          <w:sz w:val="32"/>
          <w:szCs w:val="32"/>
          <w:lang w:eastAsia="zh-CN"/>
        </w:rPr>
        <w:t>习近平说，必须坚定不移走中国特色社会主义政治发展道路，坚持党的领导、人民当家作主、依法治国有机统一。加强人民当家作主制度保障，全面发展协商民主，积极发展基层民主，巩固和发展最广泛的爱国统一战线。</w:t>
      </w:r>
    </w:p>
    <w:p>
      <w:pPr>
        <w:ind w:firstLine="640" w:firstLineChars="200"/>
        <w:rPr>
          <w:rFonts w:hint="eastAsia"/>
          <w:color w:val="auto"/>
          <w:sz w:val="32"/>
          <w:szCs w:val="32"/>
          <w:lang w:eastAsia="zh-CN"/>
        </w:rPr>
      </w:pPr>
      <w:r>
        <w:rPr>
          <w:rFonts w:hint="eastAsia"/>
          <w:color w:val="auto"/>
          <w:sz w:val="32"/>
          <w:szCs w:val="32"/>
          <w:lang w:eastAsia="zh-CN"/>
        </w:rPr>
        <w:t>习近平指出，必须更好发挥法治固根本、稳预期、利长远的保障作用，在法治轨道上全面建设社会主义现代化国家。要完善以宪法为核心的中国特色社会主义法律体系，扎实推进依法行政，严格公正司法，加快建设法治社会。</w:t>
      </w:r>
    </w:p>
    <w:p>
      <w:pPr>
        <w:ind w:firstLine="640" w:firstLineChars="200"/>
        <w:rPr>
          <w:rFonts w:hint="eastAsia"/>
          <w:color w:val="auto"/>
          <w:sz w:val="32"/>
          <w:szCs w:val="32"/>
          <w:lang w:eastAsia="zh-CN"/>
        </w:rPr>
      </w:pPr>
      <w:r>
        <w:rPr>
          <w:rFonts w:hint="eastAsia"/>
          <w:color w:val="auto"/>
          <w:sz w:val="32"/>
          <w:szCs w:val="32"/>
          <w:lang w:eastAsia="zh-CN"/>
        </w:rPr>
        <w:t>习近平表示，要建设具有强大凝聚力和引领力的社会主义意识形态，广泛践行社会主义核心价值观，提高全社会文明程度，繁荣发展文化事业和文化产业，增强中华文明传播力影响力。</w:t>
      </w:r>
    </w:p>
    <w:p>
      <w:pPr>
        <w:ind w:firstLine="640" w:firstLineChars="200"/>
        <w:rPr>
          <w:rFonts w:hint="eastAsia"/>
          <w:color w:val="auto"/>
          <w:sz w:val="32"/>
          <w:szCs w:val="32"/>
          <w:lang w:eastAsia="zh-CN"/>
        </w:rPr>
      </w:pPr>
      <w:r>
        <w:rPr>
          <w:rFonts w:hint="eastAsia"/>
          <w:color w:val="auto"/>
          <w:sz w:val="32"/>
          <w:szCs w:val="32"/>
          <w:lang w:eastAsia="zh-CN"/>
        </w:rPr>
        <w:t>习近平指出，要实现好、维护好、发展好最广大人民根本利益，紧紧抓住人民最关心最直接最现实的利益问题，坚持尽力而为、量力而行。完善分配制度，实施就业优先战略，健全社会保障体系，推进健康中国建设。</w:t>
      </w:r>
    </w:p>
    <w:p>
      <w:pPr>
        <w:ind w:firstLine="640" w:firstLineChars="200"/>
        <w:rPr>
          <w:rFonts w:hint="eastAsia"/>
          <w:color w:val="auto"/>
          <w:sz w:val="32"/>
          <w:szCs w:val="32"/>
          <w:lang w:eastAsia="zh-CN"/>
        </w:rPr>
      </w:pPr>
      <w:r>
        <w:rPr>
          <w:rFonts w:hint="eastAsia"/>
          <w:color w:val="auto"/>
          <w:sz w:val="32"/>
          <w:szCs w:val="32"/>
          <w:lang w:eastAsia="zh-CN"/>
        </w:rPr>
        <w:t>习近平强调，必须牢固树立和践行绿水青山就是金山银山的理念，站在人与自然和谐共生的高度谋划发展。要加快发展方式绿色转型，深入推进环境污染防治，提升生态系统多样性、稳定性、持续性，积极稳妥推进碳达峰碳中和。</w:t>
      </w:r>
    </w:p>
    <w:p>
      <w:pPr>
        <w:ind w:firstLine="640" w:firstLineChars="200"/>
        <w:rPr>
          <w:rFonts w:hint="eastAsia"/>
          <w:color w:val="auto"/>
          <w:sz w:val="32"/>
          <w:szCs w:val="32"/>
          <w:lang w:eastAsia="zh-CN"/>
        </w:rPr>
      </w:pPr>
      <w:r>
        <w:rPr>
          <w:rFonts w:hint="eastAsia"/>
          <w:color w:val="auto"/>
          <w:sz w:val="32"/>
          <w:szCs w:val="32"/>
          <w:lang w:eastAsia="zh-CN"/>
        </w:rPr>
        <w:t>习近平提出，坚定不移贯彻总体国家安全观，把维护国家安全贯穿党和国家工作各方面全过程。要健全国家安全体系，增强维护国家安全能力，提高公共安全治理水平，完善社会治理体系。</w:t>
      </w:r>
    </w:p>
    <w:p>
      <w:pPr>
        <w:ind w:firstLine="640" w:firstLineChars="200"/>
        <w:rPr>
          <w:rFonts w:hint="eastAsia"/>
          <w:color w:val="auto"/>
          <w:sz w:val="32"/>
          <w:szCs w:val="32"/>
          <w:lang w:eastAsia="zh-CN"/>
        </w:rPr>
      </w:pPr>
      <w:r>
        <w:rPr>
          <w:rFonts w:hint="eastAsia"/>
          <w:color w:val="auto"/>
          <w:sz w:val="32"/>
          <w:szCs w:val="32"/>
          <w:lang w:eastAsia="zh-CN"/>
        </w:rPr>
        <w:t>习近平表示，如期实现建军一百年奋斗目标，加快把人民军队建成世界一流军队，是全面建设社会主义现代化国家的战略要求。要全面加强练兵备战，全面加强军事治理，巩固提高一体化国家战略体系和能力。</w:t>
      </w:r>
    </w:p>
    <w:p>
      <w:pPr>
        <w:ind w:firstLine="640" w:firstLineChars="200"/>
        <w:rPr>
          <w:rFonts w:hint="eastAsia"/>
          <w:color w:val="auto"/>
          <w:sz w:val="32"/>
          <w:szCs w:val="32"/>
          <w:lang w:eastAsia="zh-CN"/>
        </w:rPr>
      </w:pPr>
      <w:r>
        <w:rPr>
          <w:rFonts w:hint="eastAsia"/>
          <w:color w:val="auto"/>
          <w:sz w:val="32"/>
          <w:szCs w:val="32"/>
          <w:lang w:eastAsia="zh-CN"/>
        </w:rPr>
        <w:t>习近平强调，“一国两制”是中国特色社会主义的伟大创举，是香港、澳门回归后保持长期繁荣稳定的最佳制度安排，必须长期坚持。坚持依法治港治澳，落实中央全面管治权，落实“爱国者治港”、“爱国者治澳”原则，支持香港、澳门更好融入国家发展大局，为实现中华民族伟大复兴更好发挥作用。坚持以最大诚意、尽最大努力争取和平统一的前景，但保留采取一切必要措施的选项。祖国完全统一一定要实现，也一定能够实现！</w:t>
      </w:r>
    </w:p>
    <w:p>
      <w:pPr>
        <w:ind w:firstLine="640" w:firstLineChars="200"/>
        <w:rPr>
          <w:rFonts w:hint="eastAsia"/>
          <w:color w:val="auto"/>
          <w:sz w:val="32"/>
          <w:szCs w:val="32"/>
          <w:lang w:eastAsia="zh-CN"/>
        </w:rPr>
      </w:pPr>
      <w:r>
        <w:rPr>
          <w:rFonts w:hint="eastAsia"/>
          <w:color w:val="auto"/>
          <w:sz w:val="32"/>
          <w:szCs w:val="32"/>
          <w:lang w:eastAsia="zh-CN"/>
        </w:rPr>
        <w:t>习近平表示，当前，世界之变、时代之变、历史之变正以前所未有的方式展开。中国坚定奉行独立自主的和平外交政策，坚持在和平共处五项原则基础上同各国发展友好合作，坚持对外开放的基本国策，中国人民愿同世界人民携手开创人类更加美好的未来！</w:t>
      </w:r>
    </w:p>
    <w:p>
      <w:pPr>
        <w:ind w:firstLine="640" w:firstLineChars="200"/>
        <w:rPr>
          <w:rFonts w:hint="eastAsia"/>
          <w:color w:val="auto"/>
          <w:sz w:val="32"/>
          <w:szCs w:val="32"/>
          <w:lang w:eastAsia="zh-CN"/>
        </w:rPr>
      </w:pPr>
      <w:r>
        <w:rPr>
          <w:rFonts w:hint="eastAsia"/>
          <w:color w:val="auto"/>
          <w:sz w:val="32"/>
          <w:szCs w:val="32"/>
          <w:lang w:eastAsia="zh-CN"/>
        </w:rPr>
        <w:t>习近平指出，全党必须牢记，全面从严治党永远在路上，党的自我革命永远在路上，决不能有松劲歇脚、疲劳厌战的情绪，必须持之以恒推进全面从严治党，深入推进新时代党的建设新的伟大工程，以党的自我革命引领社会革命。</w:t>
      </w:r>
    </w:p>
    <w:p>
      <w:pPr>
        <w:ind w:firstLine="640" w:firstLineChars="200"/>
        <w:rPr>
          <w:rFonts w:hint="eastAsia"/>
          <w:color w:val="auto"/>
          <w:sz w:val="32"/>
          <w:szCs w:val="32"/>
          <w:lang w:eastAsia="zh-CN"/>
        </w:rPr>
      </w:pPr>
      <w:r>
        <w:rPr>
          <w:rFonts w:hint="eastAsia"/>
          <w:color w:val="auto"/>
          <w:sz w:val="32"/>
          <w:szCs w:val="32"/>
          <w:lang w:eastAsia="zh-CN"/>
        </w:rPr>
        <w:t>他强调，要坚持和加强党中央集中统一领导，坚持不懈用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ind w:firstLine="640" w:firstLineChars="200"/>
        <w:rPr>
          <w:rFonts w:hint="eastAsia"/>
          <w:color w:val="auto"/>
          <w:sz w:val="32"/>
          <w:szCs w:val="32"/>
          <w:lang w:eastAsia="zh-CN"/>
        </w:rPr>
      </w:pPr>
      <w:r>
        <w:rPr>
          <w:rFonts w:hint="eastAsia"/>
          <w:color w:val="auto"/>
          <w:sz w:val="32"/>
          <w:szCs w:val="32"/>
          <w:lang w:eastAsia="zh-CN"/>
        </w:rPr>
        <w:t>习近平指出，党用伟大奋斗创造了百年伟业，也一定能用新的伟大奋斗创造新的伟业。</w:t>
      </w:r>
    </w:p>
    <w:p>
      <w:pPr>
        <w:ind w:firstLine="640" w:firstLineChars="200"/>
        <w:rPr>
          <w:rFonts w:hint="eastAsia"/>
          <w:color w:val="auto"/>
          <w:sz w:val="32"/>
          <w:szCs w:val="32"/>
          <w:lang w:eastAsia="zh-CN"/>
        </w:rPr>
      </w:pPr>
      <w:r>
        <w:rPr>
          <w:rFonts w:hint="eastAsia"/>
          <w:color w:val="auto"/>
          <w:sz w:val="32"/>
          <w:szCs w:val="32"/>
          <w:lang w:eastAsia="zh-CN"/>
        </w:rPr>
        <w:t>习近平报告过程中，全场一次次响起热烈的掌声。</w:t>
      </w:r>
    </w:p>
    <w:p>
      <w:pPr>
        <w:ind w:firstLine="640" w:firstLineChars="200"/>
        <w:rPr>
          <w:rFonts w:hint="eastAsia"/>
          <w:color w:val="auto"/>
          <w:sz w:val="32"/>
          <w:szCs w:val="32"/>
          <w:lang w:eastAsia="zh-CN"/>
        </w:rPr>
      </w:pPr>
      <w:r>
        <w:rPr>
          <w:rFonts w:hint="eastAsia"/>
          <w:color w:val="auto"/>
          <w:sz w:val="32"/>
          <w:szCs w:val="32"/>
          <w:lang w:eastAsia="zh-CN"/>
        </w:rPr>
        <w:t>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大会。党内有关负责同志也列席了大会。</w:t>
      </w:r>
    </w:p>
    <w:p>
      <w:pPr>
        <w:ind w:firstLine="640" w:firstLineChars="200"/>
        <w:rPr>
          <w:sz w:val="32"/>
          <w:szCs w:val="32"/>
        </w:rPr>
      </w:pPr>
      <w:r>
        <w:rPr>
          <w:rFonts w:hint="eastAsia"/>
          <w:color w:val="auto"/>
          <w:sz w:val="32"/>
          <w:szCs w:val="32"/>
          <w:lang w:eastAsia="zh-CN"/>
        </w:rPr>
        <w:t>约2500名中外记者采访报道了开幕会盛况。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38975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2023-04-19T07:35:30Z</dcterms:created>
  <dc:creator>Acer</dc:creator>
  <cp:lastModifiedBy>李晓雨</cp:lastModifiedBy>
  <dcterms:modified xsi:type="dcterms:W3CDTF">2023-04-19T07:35:42Z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C4D5E8A40C4C443C92639741D9C29EEC_12</vt:lpwstr>
  </property>
</Properties>
</file>